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2C67F" w14:textId="77777777" w:rsidR="00DE7DA8" w:rsidRPr="00963119" w:rsidRDefault="00DE7DA8" w:rsidP="001730B6">
      <w:pPr>
        <w:jc w:val="center"/>
        <w:rPr>
          <w:rStyle w:val="Wyrnieniedelikatne1"/>
          <w:b/>
          <w:color w:val="auto"/>
          <w:sz w:val="40"/>
          <w:szCs w:val="40"/>
        </w:rPr>
      </w:pPr>
      <w:r w:rsidRPr="00963119">
        <w:rPr>
          <w:rStyle w:val="Wyrnieniedelikatne1"/>
          <w:b/>
          <w:color w:val="000000" w:themeColor="text1"/>
          <w:sz w:val="40"/>
          <w:szCs w:val="40"/>
          <w:lang w:val="pl-PL"/>
        </w:rPr>
        <w:t>Konferencja</w:t>
      </w:r>
      <w:r w:rsidRPr="00963119">
        <w:rPr>
          <w:rStyle w:val="Wyrnieniedelikatne1"/>
          <w:b/>
          <w:sz w:val="40"/>
          <w:szCs w:val="40"/>
          <w:lang w:val="pl-PL"/>
        </w:rPr>
        <w:t xml:space="preserve"> </w:t>
      </w:r>
    </w:p>
    <w:p w14:paraId="1445EFC0" w14:textId="77777777" w:rsidR="00DE7DA8" w:rsidRDefault="00DE7DA8" w:rsidP="00DE7DA8">
      <w:pPr>
        <w:jc w:val="center"/>
        <w:rPr>
          <w:rStyle w:val="Wyrnieniedelikatne1"/>
          <w:b/>
          <w:sz w:val="40"/>
          <w:szCs w:val="40"/>
          <w:lang w:val="pl-PL"/>
        </w:rPr>
      </w:pPr>
      <w:r>
        <w:rPr>
          <w:rStyle w:val="Wyrnieniedelikatne1"/>
          <w:b/>
          <w:sz w:val="40"/>
          <w:szCs w:val="40"/>
          <w:lang w:val="pl-PL"/>
        </w:rPr>
        <w:t xml:space="preserve">Zachowania ryzykowne </w:t>
      </w:r>
      <w:r>
        <w:rPr>
          <w:b/>
          <w:iCs/>
          <w:sz w:val="40"/>
          <w:szCs w:val="40"/>
          <w:lang w:val="pl-PL"/>
        </w:rPr>
        <w:br/>
      </w:r>
      <w:r>
        <w:rPr>
          <w:rStyle w:val="Wyrnieniedelikatne1"/>
          <w:b/>
          <w:sz w:val="40"/>
          <w:szCs w:val="40"/>
          <w:lang w:val="pl-PL"/>
        </w:rPr>
        <w:t xml:space="preserve">z perspektywy </w:t>
      </w:r>
      <w:proofErr w:type="spellStart"/>
      <w:r>
        <w:rPr>
          <w:rStyle w:val="Wyrnieniedelikatne1"/>
          <w:b/>
          <w:sz w:val="40"/>
          <w:szCs w:val="40"/>
          <w:lang w:val="pl-PL"/>
        </w:rPr>
        <w:t>psychotraumatologii</w:t>
      </w:r>
      <w:proofErr w:type="spellEnd"/>
    </w:p>
    <w:p w14:paraId="5A0B44A8" w14:textId="77777777" w:rsidR="00DE7DA8" w:rsidRDefault="00DE7DA8" w:rsidP="00DE7DA8">
      <w:pPr>
        <w:jc w:val="center"/>
        <w:rPr>
          <w:rStyle w:val="Wyrnieniedelikatne1"/>
          <w:b/>
          <w:sz w:val="28"/>
          <w:szCs w:val="28"/>
          <w:lang w:val="pl-PL"/>
        </w:rPr>
      </w:pPr>
    </w:p>
    <w:p w14:paraId="7D55CBCD" w14:textId="77777777" w:rsidR="00DE7DA8" w:rsidRDefault="00DE7DA8" w:rsidP="00DE7DA8">
      <w:pPr>
        <w:jc w:val="center"/>
        <w:rPr>
          <w:rStyle w:val="Wyrnieniedelikatne1"/>
          <w:b/>
          <w:sz w:val="28"/>
          <w:szCs w:val="28"/>
          <w:lang w:val="pl-PL"/>
        </w:rPr>
      </w:pPr>
      <w:r>
        <w:rPr>
          <w:rStyle w:val="Wyrnieniedelikatne1"/>
          <w:b/>
          <w:sz w:val="28"/>
          <w:szCs w:val="28"/>
          <w:lang w:val="pl-PL"/>
        </w:rPr>
        <w:t>przemoc | agresja | uzależnienia</w:t>
      </w:r>
    </w:p>
    <w:p w14:paraId="5F787174" w14:textId="77777777" w:rsidR="00DE7DA8" w:rsidRDefault="00DE7DA8" w:rsidP="00DE7DA8">
      <w:pPr>
        <w:spacing w:before="100" w:beforeAutospacing="1" w:after="100" w:afterAutospacing="1"/>
        <w:jc w:val="center"/>
        <w:outlineLvl w:val="2"/>
        <w:rPr>
          <w:rStyle w:val="Wyrnieniedelikatne1"/>
          <w:bCs/>
          <w:iCs w:val="0"/>
          <w:lang w:val="pl-PL"/>
        </w:rPr>
      </w:pPr>
      <w:r>
        <w:rPr>
          <w:bCs/>
          <w:lang w:val="pl-PL"/>
        </w:rPr>
        <w:t xml:space="preserve">sala konferencyjna </w:t>
      </w:r>
      <w:proofErr w:type="spellStart"/>
      <w:r>
        <w:rPr>
          <w:bCs/>
          <w:lang w:val="pl-PL"/>
        </w:rPr>
        <w:t>Bionanopark</w:t>
      </w:r>
      <w:proofErr w:type="spellEnd"/>
      <w:r>
        <w:rPr>
          <w:bCs/>
          <w:lang w:val="pl-PL"/>
        </w:rPr>
        <w:t>, Łódź, ul. Dubois 114/116</w:t>
      </w:r>
    </w:p>
    <w:p w14:paraId="2AA56441" w14:textId="77777777" w:rsidR="00DE7DA8" w:rsidRDefault="00DE7DA8" w:rsidP="00DE7DA8">
      <w:pPr>
        <w:jc w:val="center"/>
        <w:rPr>
          <w:rStyle w:val="Wyrnieniedelikatne1"/>
          <w:b/>
          <w:bCs/>
          <w:sz w:val="28"/>
          <w:szCs w:val="28"/>
          <w:lang w:val="pl-PL"/>
        </w:rPr>
      </w:pPr>
      <w:r>
        <w:rPr>
          <w:rStyle w:val="Wyrnieniedelikatne1"/>
          <w:b/>
          <w:bCs/>
          <w:sz w:val="28"/>
          <w:szCs w:val="28"/>
          <w:lang w:val="pl-PL"/>
        </w:rPr>
        <w:t>piątek, 18.11.2022 r.</w:t>
      </w:r>
    </w:p>
    <w:p w14:paraId="2603E7C8" w14:textId="77777777" w:rsidR="00DE7DA8" w:rsidRDefault="00DE7DA8" w:rsidP="00DE7DA8">
      <w:pPr>
        <w:jc w:val="center"/>
        <w:rPr>
          <w:rStyle w:val="Wyrnieniedelikatne1"/>
          <w:b/>
          <w:bCs/>
          <w:lang w:val="pl-PL"/>
        </w:rPr>
      </w:pPr>
    </w:p>
    <w:p w14:paraId="7EDFB925" w14:textId="77777777" w:rsidR="00DE7DA8" w:rsidRPr="00DE7DA8" w:rsidRDefault="00DE7DA8" w:rsidP="00DE7DA8">
      <w:pPr>
        <w:jc w:val="center"/>
        <w:rPr>
          <w:i/>
          <w:color w:val="000000" w:themeColor="text1"/>
        </w:rPr>
      </w:pPr>
      <w:r w:rsidRPr="00DE7DA8">
        <w:rPr>
          <w:rStyle w:val="Wyrnieniedelikatne1"/>
          <w:b/>
          <w:bCs/>
          <w:i/>
          <w:iCs w:val="0"/>
          <w:color w:val="000000" w:themeColor="text1"/>
          <w:lang w:val="pl-PL"/>
        </w:rPr>
        <w:t xml:space="preserve">Konferencja organizowana w nawiązaniu do obchodów </w:t>
      </w:r>
      <w:r w:rsidRPr="00DE7DA8">
        <w:rPr>
          <w:b/>
          <w:bCs/>
          <w:i/>
          <w:iCs/>
          <w:color w:val="000000" w:themeColor="text1"/>
        </w:rPr>
        <w:t>Międzynarodowego Dnia Zapobiegania Przemocy wobec Dzieci 19 listopada</w:t>
      </w:r>
    </w:p>
    <w:p w14:paraId="4338B4AC" w14:textId="77777777" w:rsidR="00CB45EF" w:rsidRPr="00D83FD1" w:rsidRDefault="00CB45EF" w:rsidP="00CB45EF">
      <w:pPr>
        <w:rPr>
          <w:rStyle w:val="Wyrnieniedelikatne1"/>
          <w:b/>
          <w:bCs/>
          <w:color w:val="0085B4"/>
          <w:sz w:val="16"/>
          <w:szCs w:val="16"/>
          <w:lang w:val="pl-PL"/>
        </w:rPr>
      </w:pPr>
    </w:p>
    <w:tbl>
      <w:tblPr>
        <w:tblW w:w="10800" w:type="dxa"/>
        <w:tblInd w:w="-792" w:type="dxa"/>
        <w:tblLook w:val="01E0" w:firstRow="1" w:lastRow="1" w:firstColumn="1" w:lastColumn="1" w:noHBand="0" w:noVBand="0"/>
      </w:tblPr>
      <w:tblGrid>
        <w:gridCol w:w="1620"/>
        <w:gridCol w:w="9180"/>
      </w:tblGrid>
      <w:tr w:rsidR="00CB45EF" w:rsidRPr="006001D3" w14:paraId="5D368AF4" w14:textId="77777777" w:rsidTr="00EC3B5B">
        <w:trPr>
          <w:trHeight w:val="510"/>
        </w:trPr>
        <w:tc>
          <w:tcPr>
            <w:tcW w:w="1620" w:type="dxa"/>
            <w:shd w:val="clear" w:color="auto" w:fill="99CCFF"/>
            <w:vAlign w:val="center"/>
          </w:tcPr>
          <w:p w14:paraId="22A148F7" w14:textId="77777777" w:rsidR="00CB45EF" w:rsidRPr="006001D3" w:rsidRDefault="00CB45EF" w:rsidP="00D83FD1">
            <w:pPr>
              <w:contextualSpacing/>
              <w:mirrorIndents/>
              <w:rPr>
                <w:rStyle w:val="Wyrnieniedelikatne1"/>
                <w:b/>
                <w:color w:val="000000"/>
                <w:sz w:val="22"/>
                <w:lang w:val="pl-PL"/>
              </w:rPr>
            </w:pPr>
            <w:bookmarkStart w:id="0" w:name="_Hlk101527593"/>
            <w:r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08</w:t>
            </w:r>
            <w:r w:rsidRPr="006001D3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 xml:space="preserve">.00 – </w:t>
            </w:r>
            <w:r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09</w:t>
            </w:r>
            <w:r w:rsidRPr="006001D3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.</w:t>
            </w:r>
            <w:r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00</w:t>
            </w:r>
          </w:p>
        </w:tc>
        <w:tc>
          <w:tcPr>
            <w:tcW w:w="9180" w:type="dxa"/>
            <w:shd w:val="clear" w:color="auto" w:fill="auto"/>
            <w:vAlign w:val="center"/>
          </w:tcPr>
          <w:p w14:paraId="43CC28D8" w14:textId="77777777" w:rsidR="00B30FEB" w:rsidRDefault="00B30FEB" w:rsidP="00D83FD1">
            <w:pPr>
              <w:contextualSpacing/>
              <w:mirrorIndents/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</w:pPr>
          </w:p>
          <w:p w14:paraId="26813601" w14:textId="421AAEF0" w:rsidR="00CB45EF" w:rsidRDefault="00CB45EF" w:rsidP="00D83FD1">
            <w:pPr>
              <w:contextualSpacing/>
              <w:mirrorIndents/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</w:pPr>
            <w:r w:rsidRPr="00C75E33"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  <w:t xml:space="preserve">Rejestracja uczestników </w:t>
            </w:r>
          </w:p>
          <w:p w14:paraId="20790160" w14:textId="77777777" w:rsidR="00B30FEB" w:rsidRPr="006001D3" w:rsidRDefault="00B30FEB" w:rsidP="00D83FD1">
            <w:pPr>
              <w:contextualSpacing/>
              <w:mirrorIndents/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</w:pPr>
          </w:p>
        </w:tc>
      </w:tr>
      <w:bookmarkEnd w:id="0"/>
    </w:tbl>
    <w:p w14:paraId="107D8CA2" w14:textId="77777777" w:rsidR="00CB45EF" w:rsidRPr="00D83FD1" w:rsidRDefault="00CB45EF" w:rsidP="00D83FD1">
      <w:pPr>
        <w:contextualSpacing/>
        <w:mirrorIndents/>
        <w:rPr>
          <w:rStyle w:val="Wyrnieniedelikatne1"/>
          <w:color w:val="0085B4"/>
          <w:sz w:val="16"/>
          <w:szCs w:val="16"/>
          <w:lang w:val="pl-PL"/>
        </w:rPr>
      </w:pPr>
    </w:p>
    <w:tbl>
      <w:tblPr>
        <w:tblW w:w="10800" w:type="dxa"/>
        <w:tblInd w:w="-792" w:type="dxa"/>
        <w:tblLook w:val="01E0" w:firstRow="1" w:lastRow="1" w:firstColumn="1" w:lastColumn="1" w:noHBand="0" w:noVBand="0"/>
      </w:tblPr>
      <w:tblGrid>
        <w:gridCol w:w="1620"/>
        <w:gridCol w:w="9180"/>
      </w:tblGrid>
      <w:tr w:rsidR="00CB45EF" w:rsidRPr="006001D3" w14:paraId="7C7B2ADA" w14:textId="77777777" w:rsidTr="00EC3B5B">
        <w:trPr>
          <w:trHeight w:val="510"/>
        </w:trPr>
        <w:tc>
          <w:tcPr>
            <w:tcW w:w="1620" w:type="dxa"/>
            <w:shd w:val="clear" w:color="auto" w:fill="99CCFF"/>
            <w:vAlign w:val="center"/>
          </w:tcPr>
          <w:p w14:paraId="3B88DC19" w14:textId="6666976D" w:rsidR="00CB45EF" w:rsidRPr="006001D3" w:rsidRDefault="00CB45EF" w:rsidP="00D83FD1">
            <w:pPr>
              <w:contextualSpacing/>
              <w:mirrorIndents/>
              <w:rPr>
                <w:rStyle w:val="Wyrnieniedelikatne1"/>
                <w:b/>
                <w:color w:val="000000"/>
                <w:sz w:val="22"/>
                <w:lang w:val="pl-PL"/>
              </w:rPr>
            </w:pPr>
            <w:r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09</w:t>
            </w:r>
            <w:r w:rsidRPr="006001D3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.</w:t>
            </w:r>
            <w:r w:rsidR="00CA33C7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00</w:t>
            </w:r>
            <w:r w:rsidRPr="006001D3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 xml:space="preserve"> – </w:t>
            </w:r>
            <w:r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09</w:t>
            </w:r>
            <w:r w:rsidRPr="006001D3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.</w:t>
            </w:r>
            <w:r w:rsidR="00BE27CB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0</w:t>
            </w:r>
            <w:r w:rsidRPr="006001D3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5</w:t>
            </w:r>
          </w:p>
        </w:tc>
        <w:tc>
          <w:tcPr>
            <w:tcW w:w="9180" w:type="dxa"/>
            <w:shd w:val="clear" w:color="auto" w:fill="auto"/>
            <w:vAlign w:val="center"/>
          </w:tcPr>
          <w:p w14:paraId="3B49F1C8" w14:textId="71BBF1E7" w:rsidR="00D678D7" w:rsidRPr="006001D3" w:rsidRDefault="00D678D7" w:rsidP="00D83FD1">
            <w:pPr>
              <w:contextualSpacing/>
              <w:mirrorIndents/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  <w:t>Powitanie</w:t>
            </w:r>
            <w:r w:rsidR="00BE27CB"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  <w:t xml:space="preserve"> gości</w:t>
            </w:r>
          </w:p>
          <w:p w14:paraId="593377A1" w14:textId="77777777" w:rsidR="00B30FEB" w:rsidRDefault="00D678D7" w:rsidP="00D83FD1">
            <w:pPr>
              <w:contextualSpacing/>
              <w:mirrorIndents/>
              <w:rPr>
                <w:rStyle w:val="Wyrnieniedelikatne1"/>
                <w:i/>
                <w:color w:val="00668A"/>
                <w:sz w:val="20"/>
                <w:szCs w:val="20"/>
                <w:lang w:val="pl-PL"/>
              </w:rPr>
            </w:pPr>
            <w:r w:rsidRPr="006001D3">
              <w:rPr>
                <w:rStyle w:val="Wyrnieniedelikatne1"/>
                <w:i/>
                <w:color w:val="00668A"/>
                <w:sz w:val="20"/>
                <w:szCs w:val="20"/>
                <w:lang w:val="pl-PL"/>
              </w:rPr>
              <w:t>Katarzyna Maciołek – Dyrekto</w:t>
            </w:r>
            <w:r>
              <w:rPr>
                <w:rStyle w:val="Wyrnieniedelikatne1"/>
                <w:i/>
                <w:color w:val="00668A"/>
                <w:sz w:val="20"/>
                <w:szCs w:val="20"/>
                <w:lang w:val="pl-PL"/>
              </w:rPr>
              <w:t>r</w:t>
            </w:r>
            <w:r w:rsidRPr="006001D3">
              <w:rPr>
                <w:rStyle w:val="Wyrnieniedelikatne1"/>
                <w:i/>
                <w:color w:val="00668A"/>
                <w:sz w:val="20"/>
                <w:szCs w:val="20"/>
                <w:lang w:val="pl-PL"/>
              </w:rPr>
              <w:t xml:space="preserve"> Regionalnego Centrum Polityki Społecznej w Łodzi</w:t>
            </w:r>
          </w:p>
          <w:p w14:paraId="525AB268" w14:textId="0A532DA5" w:rsidR="00D83FD1" w:rsidRPr="006001D3" w:rsidRDefault="00D83FD1" w:rsidP="00D83FD1">
            <w:pPr>
              <w:contextualSpacing/>
              <w:mirrorIndents/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</w:pPr>
          </w:p>
        </w:tc>
      </w:tr>
    </w:tbl>
    <w:p w14:paraId="1C27DCB1" w14:textId="36590EAB" w:rsidR="00CB45EF" w:rsidRPr="00D83FD1" w:rsidRDefault="00CB45EF" w:rsidP="00D83FD1">
      <w:pPr>
        <w:contextualSpacing/>
        <w:mirrorIndents/>
        <w:rPr>
          <w:rStyle w:val="Wyrnieniedelikatne1"/>
          <w:color w:val="0085B4"/>
          <w:sz w:val="16"/>
          <w:szCs w:val="16"/>
        </w:rPr>
      </w:pPr>
    </w:p>
    <w:tbl>
      <w:tblPr>
        <w:tblpPr w:leftFromText="141" w:rightFromText="141" w:vertAnchor="text" w:horzAnchor="margin" w:tblpXSpec="center" w:tblpY="-61"/>
        <w:tblW w:w="10658" w:type="dxa"/>
        <w:tblLook w:val="01E0" w:firstRow="1" w:lastRow="1" w:firstColumn="1" w:lastColumn="1" w:noHBand="0" w:noVBand="0"/>
      </w:tblPr>
      <w:tblGrid>
        <w:gridCol w:w="1701"/>
        <w:gridCol w:w="8957"/>
      </w:tblGrid>
      <w:tr w:rsidR="00BE27CB" w:rsidRPr="006001D3" w14:paraId="76A6ADFC" w14:textId="77777777" w:rsidTr="00084342">
        <w:trPr>
          <w:trHeight w:val="510"/>
        </w:trPr>
        <w:tc>
          <w:tcPr>
            <w:tcW w:w="1701" w:type="dxa"/>
            <w:shd w:val="clear" w:color="auto" w:fill="99CCFF"/>
            <w:vAlign w:val="center"/>
          </w:tcPr>
          <w:p w14:paraId="13267F12" w14:textId="549734B6" w:rsidR="00BE27CB" w:rsidRPr="006001D3" w:rsidRDefault="00BE27CB" w:rsidP="00D83FD1">
            <w:pPr>
              <w:contextualSpacing/>
              <w:mirrorIndents/>
              <w:rPr>
                <w:rStyle w:val="Wyrnieniedelikatne1"/>
                <w:b/>
                <w:color w:val="000000"/>
                <w:sz w:val="22"/>
                <w:lang w:val="pl-PL"/>
              </w:rPr>
            </w:pPr>
            <w:r>
              <w:rPr>
                <w:rStyle w:val="Wyrnieniedelikatne1"/>
                <w:b/>
                <w:color w:val="000000"/>
                <w:sz w:val="22"/>
                <w:lang w:val="pl-PL"/>
              </w:rPr>
              <w:t>09.</w:t>
            </w:r>
            <w:r>
              <w:rPr>
                <w:rStyle w:val="Wyrnieniedelikatne1"/>
                <w:b/>
                <w:color w:val="000000"/>
                <w:sz w:val="22"/>
                <w:lang w:val="pl-PL"/>
              </w:rPr>
              <w:t>0</w:t>
            </w:r>
            <w:r>
              <w:rPr>
                <w:rStyle w:val="Wyrnieniedelikatne1"/>
                <w:b/>
                <w:color w:val="000000"/>
                <w:sz w:val="22"/>
                <w:lang w:val="pl-PL"/>
              </w:rPr>
              <w:t>5 – 0</w:t>
            </w:r>
            <w:r w:rsidR="00D83FD1">
              <w:rPr>
                <w:rStyle w:val="Wyrnieniedelikatne1"/>
                <w:b/>
                <w:color w:val="000000"/>
                <w:sz w:val="22"/>
                <w:lang w:val="pl-PL"/>
              </w:rPr>
              <w:t>9</w:t>
            </w:r>
            <w:r>
              <w:rPr>
                <w:rStyle w:val="Wyrnieniedelikatne1"/>
                <w:b/>
                <w:color w:val="000000"/>
                <w:sz w:val="22"/>
                <w:lang w:val="pl-PL"/>
              </w:rPr>
              <w:t>.</w:t>
            </w:r>
            <w:r w:rsidR="00D83FD1">
              <w:rPr>
                <w:rStyle w:val="Wyrnieniedelikatne1"/>
                <w:b/>
                <w:color w:val="000000"/>
                <w:sz w:val="22"/>
                <w:lang w:val="pl-PL"/>
              </w:rPr>
              <w:t>15</w:t>
            </w:r>
            <w:r>
              <w:rPr>
                <w:rStyle w:val="Wyrnieniedelikatne1"/>
                <w:b/>
                <w:color w:val="000000"/>
                <w:sz w:val="22"/>
                <w:lang w:val="pl-PL"/>
              </w:rPr>
              <w:t xml:space="preserve"> </w:t>
            </w:r>
          </w:p>
        </w:tc>
        <w:tc>
          <w:tcPr>
            <w:tcW w:w="8957" w:type="dxa"/>
            <w:shd w:val="clear" w:color="auto" w:fill="auto"/>
            <w:vAlign w:val="center"/>
          </w:tcPr>
          <w:p w14:paraId="14B5FE90" w14:textId="5141801F" w:rsidR="00BE27CB" w:rsidRPr="006001D3" w:rsidRDefault="00BE27CB" w:rsidP="00D83FD1">
            <w:pPr>
              <w:contextualSpacing/>
              <w:mirrorIndents/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</w:pPr>
            <w:r w:rsidRPr="006001D3"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  <w:t>Otwarcie konferencji</w:t>
            </w:r>
          </w:p>
          <w:p w14:paraId="78BE606B" w14:textId="77777777" w:rsidR="00BE27CB" w:rsidRDefault="00BE27CB" w:rsidP="00D83FD1">
            <w:pPr>
              <w:contextualSpacing/>
              <w:mirrorIndents/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</w:pPr>
            <w:r w:rsidRPr="006001D3">
              <w:rPr>
                <w:rStyle w:val="Wyrnieniedelikatne1"/>
                <w:i/>
                <w:color w:val="00668A"/>
                <w:sz w:val="20"/>
                <w:szCs w:val="20"/>
                <w:lang w:val="pl-PL"/>
              </w:rPr>
              <w:t>Zbigniew Ziemba - Wicemarszałek Województwa Łódzkiego</w:t>
            </w:r>
            <w:r w:rsidRPr="006001D3"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67E27B72" w14:textId="1ABA50E7" w:rsidR="00D83FD1" w:rsidRPr="006001D3" w:rsidRDefault="00D83FD1" w:rsidP="00D83FD1">
            <w:pPr>
              <w:contextualSpacing/>
              <w:mirrorIndents/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</w:pPr>
          </w:p>
        </w:tc>
      </w:tr>
    </w:tbl>
    <w:p w14:paraId="1F1814A3" w14:textId="33CB0448" w:rsidR="00BE27CB" w:rsidRPr="00D83FD1" w:rsidRDefault="00BE27CB" w:rsidP="00D83FD1">
      <w:pPr>
        <w:contextualSpacing/>
        <w:mirrorIndents/>
        <w:rPr>
          <w:rStyle w:val="Wyrnieniedelikatne1"/>
          <w:color w:val="0085B4"/>
          <w:sz w:val="16"/>
          <w:szCs w:val="16"/>
        </w:rPr>
      </w:pPr>
    </w:p>
    <w:tbl>
      <w:tblPr>
        <w:tblpPr w:leftFromText="141" w:rightFromText="141" w:vertAnchor="text" w:horzAnchor="margin" w:tblpXSpec="center" w:tblpY="-61"/>
        <w:tblW w:w="10658" w:type="dxa"/>
        <w:tblLook w:val="01E0" w:firstRow="1" w:lastRow="1" w:firstColumn="1" w:lastColumn="1" w:noHBand="0" w:noVBand="0"/>
      </w:tblPr>
      <w:tblGrid>
        <w:gridCol w:w="1701"/>
        <w:gridCol w:w="8957"/>
      </w:tblGrid>
      <w:tr w:rsidR="00BE27CB" w:rsidRPr="006001D3" w14:paraId="7BC654EE" w14:textId="77777777" w:rsidTr="00084342">
        <w:trPr>
          <w:trHeight w:val="510"/>
        </w:trPr>
        <w:tc>
          <w:tcPr>
            <w:tcW w:w="1701" w:type="dxa"/>
            <w:shd w:val="clear" w:color="auto" w:fill="99CCFF"/>
            <w:vAlign w:val="center"/>
          </w:tcPr>
          <w:p w14:paraId="06272D33" w14:textId="77777777" w:rsidR="00BE27CB" w:rsidRPr="006001D3" w:rsidRDefault="00BE27CB" w:rsidP="00D83FD1">
            <w:pPr>
              <w:contextualSpacing/>
              <w:mirrorIndents/>
              <w:rPr>
                <w:rStyle w:val="Wyrnieniedelikatne1"/>
                <w:b/>
                <w:color w:val="000000"/>
                <w:sz w:val="22"/>
                <w:lang w:val="pl-PL"/>
              </w:rPr>
            </w:pPr>
            <w:r>
              <w:rPr>
                <w:rStyle w:val="Wyrnieniedelikatne1"/>
                <w:b/>
                <w:color w:val="000000"/>
                <w:sz w:val="22"/>
                <w:lang w:val="pl-PL"/>
              </w:rPr>
              <w:t xml:space="preserve">09.15 – 10.00 </w:t>
            </w:r>
          </w:p>
        </w:tc>
        <w:tc>
          <w:tcPr>
            <w:tcW w:w="8957" w:type="dxa"/>
            <w:shd w:val="clear" w:color="auto" w:fill="auto"/>
            <w:vAlign w:val="center"/>
          </w:tcPr>
          <w:p w14:paraId="27FDA3D1" w14:textId="77777777" w:rsidR="00BE27CB" w:rsidRPr="006001D3" w:rsidRDefault="00BE27CB" w:rsidP="00D83FD1">
            <w:pPr>
              <w:contextualSpacing/>
              <w:mirrorIndents/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</w:pPr>
            <w:r w:rsidRPr="009D40C2"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  <w:t>„</w:t>
            </w:r>
            <w:r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  <w:t xml:space="preserve">Specyfika </w:t>
            </w:r>
            <w:proofErr w:type="spellStart"/>
            <w:r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  <w:t>bullyingu</w:t>
            </w:r>
            <w:proofErr w:type="spellEnd"/>
            <w:r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  <w:t xml:space="preserve"> i cyberprzemocy i jej skutki w dorosłym życiu</w:t>
            </w:r>
            <w:r w:rsidRPr="009D40C2"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  <w:t>”</w:t>
            </w:r>
          </w:p>
          <w:p w14:paraId="48825BCC" w14:textId="77777777" w:rsidR="00BE27CB" w:rsidRDefault="00BE27CB" w:rsidP="00D83FD1">
            <w:pPr>
              <w:contextualSpacing/>
              <w:mirrorIndents/>
              <w:rPr>
                <w:rStyle w:val="Wyrnieniedelikatne1"/>
                <w:i/>
                <w:color w:val="00668A"/>
                <w:sz w:val="20"/>
                <w:szCs w:val="20"/>
                <w:lang w:val="pl-PL"/>
              </w:rPr>
            </w:pPr>
            <w:r w:rsidRPr="009D40C2">
              <w:rPr>
                <w:rStyle w:val="Wyrnieniedelikatne1"/>
                <w:i/>
                <w:color w:val="00668A"/>
                <w:sz w:val="20"/>
                <w:szCs w:val="20"/>
                <w:lang w:val="pl-PL"/>
              </w:rPr>
              <w:t>dr hab.</w:t>
            </w:r>
            <w:r>
              <w:rPr>
                <w:rStyle w:val="Wyrnieniedelikatne1"/>
                <w:i/>
                <w:color w:val="00668A"/>
                <w:sz w:val="20"/>
                <w:szCs w:val="20"/>
                <w:lang w:val="pl-PL"/>
              </w:rPr>
              <w:t xml:space="preserve"> prof. UAM Jacek </w:t>
            </w:r>
            <w:proofErr w:type="spellStart"/>
            <w:r>
              <w:rPr>
                <w:rStyle w:val="Wyrnieniedelikatne1"/>
                <w:i/>
                <w:color w:val="00668A"/>
                <w:sz w:val="20"/>
                <w:szCs w:val="20"/>
                <w:lang w:val="pl-PL"/>
              </w:rPr>
              <w:t>Pyżalski</w:t>
            </w:r>
            <w:proofErr w:type="spellEnd"/>
            <w:r>
              <w:rPr>
                <w:rStyle w:val="Wyrnieniedelikatne1"/>
                <w:i/>
                <w:color w:val="00668A"/>
                <w:sz w:val="20"/>
                <w:szCs w:val="20"/>
                <w:lang w:val="pl-PL"/>
              </w:rPr>
              <w:t>, Uniwersytet Adama Mickiewicza w Poznaniu</w:t>
            </w:r>
          </w:p>
          <w:p w14:paraId="4C0876E7" w14:textId="77777777" w:rsidR="00BE27CB" w:rsidRPr="006001D3" w:rsidRDefault="00BE27CB" w:rsidP="00D83FD1">
            <w:pPr>
              <w:contextualSpacing/>
              <w:mirrorIndents/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</w:pPr>
          </w:p>
        </w:tc>
      </w:tr>
    </w:tbl>
    <w:tbl>
      <w:tblPr>
        <w:tblW w:w="10800" w:type="dxa"/>
        <w:tblInd w:w="-792" w:type="dxa"/>
        <w:tblLook w:val="01E0" w:firstRow="1" w:lastRow="1" w:firstColumn="1" w:lastColumn="1" w:noHBand="0" w:noVBand="0"/>
      </w:tblPr>
      <w:tblGrid>
        <w:gridCol w:w="1620"/>
        <w:gridCol w:w="9180"/>
      </w:tblGrid>
      <w:tr w:rsidR="00CB45EF" w:rsidRPr="006001D3" w14:paraId="03A2ABE7" w14:textId="77777777" w:rsidTr="00EC3B5B">
        <w:trPr>
          <w:trHeight w:val="510"/>
        </w:trPr>
        <w:tc>
          <w:tcPr>
            <w:tcW w:w="1620" w:type="dxa"/>
            <w:shd w:val="clear" w:color="auto" w:fill="99CCFF"/>
            <w:vAlign w:val="center"/>
          </w:tcPr>
          <w:p w14:paraId="31CD1EA8" w14:textId="07D64B89" w:rsidR="00CB45EF" w:rsidRPr="006001D3" w:rsidRDefault="005B75C7" w:rsidP="00D83FD1">
            <w:pPr>
              <w:contextualSpacing/>
              <w:mirrorIndents/>
              <w:rPr>
                <w:rStyle w:val="Wyrnieniedelikatne1"/>
                <w:b/>
                <w:color w:val="000000"/>
                <w:sz w:val="22"/>
                <w:lang w:val="pl-PL"/>
              </w:rPr>
            </w:pPr>
            <w:r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1</w:t>
            </w:r>
            <w:r w:rsidR="00CB45EF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0</w:t>
            </w:r>
            <w:r w:rsidR="00CB45EF" w:rsidRPr="006001D3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.</w:t>
            </w:r>
            <w:r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00</w:t>
            </w:r>
            <w:r w:rsidR="00CB45EF" w:rsidRPr="006001D3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 xml:space="preserve"> – </w:t>
            </w:r>
            <w:r w:rsidR="00CB45EF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10</w:t>
            </w:r>
            <w:r w:rsidR="00CB45EF" w:rsidRPr="006001D3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.</w:t>
            </w:r>
            <w:r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45</w:t>
            </w:r>
          </w:p>
        </w:tc>
        <w:tc>
          <w:tcPr>
            <w:tcW w:w="9180" w:type="dxa"/>
            <w:shd w:val="clear" w:color="auto" w:fill="auto"/>
            <w:vAlign w:val="center"/>
          </w:tcPr>
          <w:p w14:paraId="104486E9" w14:textId="309A774B" w:rsidR="00260737" w:rsidRDefault="00260737" w:rsidP="00D83FD1">
            <w:pPr>
              <w:tabs>
                <w:tab w:val="left" w:pos="9045"/>
              </w:tabs>
              <w:contextualSpacing/>
              <w:mirrorIndents/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  <w:t xml:space="preserve"> „Uzależnienie jako próba radzenia sobie z traumą  - jak zrozumieć pacjenta</w:t>
            </w:r>
            <w:r w:rsidRPr="008E0F3D"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  <w:t>”</w:t>
            </w:r>
          </w:p>
          <w:p w14:paraId="2FF863CD" w14:textId="77777777" w:rsidR="00260737" w:rsidRDefault="00260737" w:rsidP="00D83FD1">
            <w:pPr>
              <w:contextualSpacing/>
              <w:mirrorIndents/>
              <w:rPr>
                <w:rStyle w:val="Wyrnieniedelikatne1"/>
                <w:i/>
                <w:color w:val="00668A"/>
                <w:sz w:val="20"/>
                <w:szCs w:val="20"/>
                <w:lang w:val="pl-PL"/>
              </w:rPr>
            </w:pPr>
            <w:r>
              <w:rPr>
                <w:rStyle w:val="Wyrnieniedelikatne1"/>
                <w:i/>
                <w:color w:val="00668A"/>
                <w:sz w:val="20"/>
                <w:szCs w:val="20"/>
                <w:lang w:val="pl-PL"/>
              </w:rPr>
              <w:t xml:space="preserve">Marek </w:t>
            </w:r>
            <w:proofErr w:type="spellStart"/>
            <w:r>
              <w:rPr>
                <w:rStyle w:val="Wyrnieniedelikatne1"/>
                <w:i/>
                <w:color w:val="00668A"/>
                <w:sz w:val="20"/>
                <w:szCs w:val="20"/>
                <w:lang w:val="pl-PL"/>
              </w:rPr>
              <w:t>Grondas</w:t>
            </w:r>
            <w:proofErr w:type="spellEnd"/>
            <w:r>
              <w:rPr>
                <w:rStyle w:val="Wyrnieniedelikatne1"/>
                <w:i/>
                <w:color w:val="00668A"/>
                <w:sz w:val="20"/>
                <w:szCs w:val="20"/>
                <w:lang w:val="pl-PL"/>
              </w:rPr>
              <w:t xml:space="preserve"> – psychoterapeuta, MONAR</w:t>
            </w:r>
          </w:p>
          <w:p w14:paraId="251DCF33" w14:textId="4C0895F4" w:rsidR="00B30FEB" w:rsidRPr="006001D3" w:rsidRDefault="00B30FEB" w:rsidP="00D83FD1">
            <w:pPr>
              <w:contextualSpacing/>
              <w:mirrorIndents/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</w:pPr>
          </w:p>
        </w:tc>
      </w:tr>
    </w:tbl>
    <w:p w14:paraId="12A95E44" w14:textId="77777777" w:rsidR="00CB45EF" w:rsidRPr="00D83FD1" w:rsidRDefault="00CB45EF" w:rsidP="00D83FD1">
      <w:pPr>
        <w:contextualSpacing/>
        <w:mirrorIndents/>
        <w:rPr>
          <w:rStyle w:val="Wyrnieniedelikatne1"/>
          <w:color w:val="0085B4"/>
          <w:sz w:val="16"/>
          <w:szCs w:val="16"/>
          <w:lang w:val="pl-PL"/>
        </w:rPr>
      </w:pPr>
    </w:p>
    <w:tbl>
      <w:tblPr>
        <w:tblW w:w="10800" w:type="dxa"/>
        <w:tblInd w:w="-792" w:type="dxa"/>
        <w:tblLook w:val="01E0" w:firstRow="1" w:lastRow="1" w:firstColumn="1" w:lastColumn="1" w:noHBand="0" w:noVBand="0"/>
      </w:tblPr>
      <w:tblGrid>
        <w:gridCol w:w="1620"/>
        <w:gridCol w:w="9180"/>
      </w:tblGrid>
      <w:tr w:rsidR="00CB45EF" w:rsidRPr="006001D3" w14:paraId="7BF61CDB" w14:textId="77777777" w:rsidTr="00EC3B5B">
        <w:trPr>
          <w:trHeight w:val="469"/>
        </w:trPr>
        <w:tc>
          <w:tcPr>
            <w:tcW w:w="1620" w:type="dxa"/>
            <w:shd w:val="clear" w:color="auto" w:fill="99CCFF"/>
            <w:vAlign w:val="center"/>
          </w:tcPr>
          <w:p w14:paraId="069203AA" w14:textId="5BB192E7" w:rsidR="00CB45EF" w:rsidRPr="006001D3" w:rsidRDefault="00CB45EF" w:rsidP="00D83FD1">
            <w:pPr>
              <w:contextualSpacing/>
              <w:mirrorIndents/>
              <w:rPr>
                <w:rStyle w:val="Wyrnieniedelikatne1"/>
                <w:b/>
                <w:color w:val="000000"/>
                <w:sz w:val="22"/>
                <w:lang w:val="pl-PL"/>
              </w:rPr>
            </w:pPr>
            <w:bookmarkStart w:id="1" w:name="_Hlk101529773"/>
            <w:r w:rsidRPr="006001D3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1</w:t>
            </w:r>
            <w:r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0</w:t>
            </w:r>
            <w:r w:rsidRPr="006001D3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.</w:t>
            </w:r>
            <w:r w:rsidR="005B75C7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45</w:t>
            </w:r>
            <w:r w:rsidRPr="006001D3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 xml:space="preserve"> – 1</w:t>
            </w:r>
            <w:r w:rsidR="005B75C7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1</w:t>
            </w:r>
            <w:r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.</w:t>
            </w:r>
            <w:r w:rsidR="00B30FEB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15</w:t>
            </w:r>
          </w:p>
        </w:tc>
        <w:tc>
          <w:tcPr>
            <w:tcW w:w="9180" w:type="dxa"/>
            <w:shd w:val="clear" w:color="auto" w:fill="auto"/>
            <w:vAlign w:val="center"/>
          </w:tcPr>
          <w:p w14:paraId="715D49E2" w14:textId="77777777" w:rsidR="00B30FEB" w:rsidRDefault="00B30FEB" w:rsidP="00D83FD1">
            <w:pPr>
              <w:contextualSpacing/>
              <w:mirrorIndents/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</w:pPr>
          </w:p>
          <w:p w14:paraId="22E8446F" w14:textId="77777777" w:rsidR="00CB45EF" w:rsidRDefault="005B75C7" w:rsidP="00D83FD1">
            <w:pPr>
              <w:contextualSpacing/>
              <w:mirrorIndents/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</w:pPr>
            <w:r w:rsidRPr="006001D3"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  <w:t>Przerwa</w:t>
            </w:r>
            <w:r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  <w:t xml:space="preserve"> kawowa</w:t>
            </w:r>
          </w:p>
          <w:p w14:paraId="54668481" w14:textId="08BD7D97" w:rsidR="00B30FEB" w:rsidRPr="006001D3" w:rsidRDefault="00B30FEB" w:rsidP="00D83FD1">
            <w:pPr>
              <w:contextualSpacing/>
              <w:mirrorIndents/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</w:pPr>
          </w:p>
        </w:tc>
      </w:tr>
      <w:bookmarkEnd w:id="1"/>
    </w:tbl>
    <w:p w14:paraId="2BBDEF27" w14:textId="77777777" w:rsidR="00CB45EF" w:rsidRPr="00D83FD1" w:rsidRDefault="00CB45EF" w:rsidP="00D83FD1">
      <w:pPr>
        <w:contextualSpacing/>
        <w:mirrorIndents/>
        <w:rPr>
          <w:rStyle w:val="Wyrnieniedelikatne1"/>
          <w:color w:val="0085B4"/>
          <w:sz w:val="16"/>
          <w:szCs w:val="16"/>
          <w:lang w:val="pl-PL"/>
        </w:rPr>
      </w:pPr>
    </w:p>
    <w:tbl>
      <w:tblPr>
        <w:tblW w:w="10800" w:type="dxa"/>
        <w:tblInd w:w="-792" w:type="dxa"/>
        <w:tblLook w:val="01E0" w:firstRow="1" w:lastRow="1" w:firstColumn="1" w:lastColumn="1" w:noHBand="0" w:noVBand="0"/>
      </w:tblPr>
      <w:tblGrid>
        <w:gridCol w:w="1620"/>
        <w:gridCol w:w="9180"/>
      </w:tblGrid>
      <w:tr w:rsidR="00CB45EF" w:rsidRPr="006001D3" w14:paraId="1CE5E2F2" w14:textId="77777777" w:rsidTr="00EC3B5B">
        <w:trPr>
          <w:trHeight w:val="469"/>
        </w:trPr>
        <w:tc>
          <w:tcPr>
            <w:tcW w:w="1620" w:type="dxa"/>
            <w:shd w:val="clear" w:color="auto" w:fill="99CCFF"/>
            <w:vAlign w:val="center"/>
          </w:tcPr>
          <w:p w14:paraId="308C6CBB" w14:textId="4EF32DE7" w:rsidR="00CB45EF" w:rsidRPr="006001D3" w:rsidRDefault="00CB45EF" w:rsidP="00D83FD1">
            <w:pPr>
              <w:contextualSpacing/>
              <w:mirrorIndents/>
              <w:rPr>
                <w:rStyle w:val="Wyrnieniedelikatne1"/>
                <w:b/>
                <w:color w:val="000000"/>
                <w:sz w:val="22"/>
                <w:lang w:val="pl-PL"/>
              </w:rPr>
            </w:pPr>
            <w:r w:rsidRPr="006001D3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1</w:t>
            </w:r>
            <w:r w:rsidR="000E5D99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1</w:t>
            </w:r>
            <w:r w:rsidRPr="006001D3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.</w:t>
            </w:r>
            <w:r w:rsidR="000E5D99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1</w:t>
            </w:r>
            <w:r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5</w:t>
            </w:r>
            <w:r w:rsidRPr="006001D3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 xml:space="preserve"> – 1</w:t>
            </w:r>
            <w:r w:rsidR="000E5D99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2</w:t>
            </w:r>
            <w:r w:rsidRPr="006001D3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.</w:t>
            </w:r>
            <w:r w:rsidR="000E5D99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00</w:t>
            </w:r>
          </w:p>
        </w:tc>
        <w:tc>
          <w:tcPr>
            <w:tcW w:w="9180" w:type="dxa"/>
            <w:shd w:val="clear" w:color="auto" w:fill="auto"/>
            <w:vAlign w:val="center"/>
          </w:tcPr>
          <w:p w14:paraId="30DF3B02" w14:textId="77777777" w:rsidR="00260737" w:rsidRPr="006001D3" w:rsidRDefault="00260737" w:rsidP="00D83FD1">
            <w:pPr>
              <w:contextualSpacing/>
              <w:mirrorIndents/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</w:pPr>
            <w:r w:rsidRPr="009D40C2"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  <w:t>„</w:t>
            </w:r>
            <w:r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  <w:t>Specyfika przemocy domowej wobec dzieci i jej skutki w dorosłym życiu</w:t>
            </w:r>
            <w:r w:rsidRPr="009D40C2"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  <w:t>”</w:t>
            </w:r>
          </w:p>
          <w:p w14:paraId="7AFC87A6" w14:textId="77777777" w:rsidR="00B30FEB" w:rsidRDefault="00260737" w:rsidP="00D83FD1">
            <w:pPr>
              <w:contextualSpacing/>
              <w:mirrorIndents/>
              <w:rPr>
                <w:rStyle w:val="Wyrnieniedelikatne1"/>
                <w:i/>
                <w:color w:val="00668A"/>
                <w:sz w:val="20"/>
                <w:szCs w:val="20"/>
                <w:lang w:val="pl-PL"/>
              </w:rPr>
            </w:pPr>
            <w:r>
              <w:rPr>
                <w:rStyle w:val="Wyrnieniedelikatne1"/>
                <w:i/>
                <w:color w:val="00668A"/>
                <w:sz w:val="20"/>
                <w:szCs w:val="20"/>
                <w:lang w:val="pl-PL"/>
              </w:rPr>
              <w:t xml:space="preserve">Jolanta </w:t>
            </w:r>
            <w:proofErr w:type="spellStart"/>
            <w:r>
              <w:rPr>
                <w:rStyle w:val="Wyrnieniedelikatne1"/>
                <w:i/>
                <w:color w:val="00668A"/>
                <w:sz w:val="20"/>
                <w:szCs w:val="20"/>
                <w:lang w:val="pl-PL"/>
              </w:rPr>
              <w:t>Zmarzlik</w:t>
            </w:r>
            <w:proofErr w:type="spellEnd"/>
            <w:r>
              <w:rPr>
                <w:rStyle w:val="Wyrnieniedelikatne1"/>
                <w:i/>
                <w:color w:val="00668A"/>
                <w:sz w:val="20"/>
                <w:szCs w:val="20"/>
                <w:lang w:val="pl-PL"/>
              </w:rPr>
              <w:t>, Fundacja Dajemy Dzieciom Siłę</w:t>
            </w:r>
          </w:p>
          <w:p w14:paraId="67BB70DE" w14:textId="1478D7D3" w:rsidR="00260737" w:rsidRPr="00C75A4C" w:rsidRDefault="00260737" w:rsidP="00D83FD1">
            <w:pPr>
              <w:contextualSpacing/>
              <w:mirrorIndents/>
              <w:rPr>
                <w:rStyle w:val="Wyrnieniedelikatne1"/>
                <w:sz w:val="22"/>
                <w:lang w:val="pl-PL"/>
              </w:rPr>
            </w:pPr>
          </w:p>
        </w:tc>
      </w:tr>
    </w:tbl>
    <w:p w14:paraId="3A401FC7" w14:textId="77777777" w:rsidR="00CB45EF" w:rsidRPr="00D83FD1" w:rsidRDefault="00CB45EF" w:rsidP="00D83FD1">
      <w:pPr>
        <w:contextualSpacing/>
        <w:mirrorIndents/>
        <w:rPr>
          <w:rStyle w:val="Wyrnieniedelikatne1"/>
          <w:color w:val="0085B4"/>
          <w:sz w:val="16"/>
          <w:szCs w:val="16"/>
          <w:lang w:val="pl-PL"/>
        </w:rPr>
      </w:pPr>
    </w:p>
    <w:tbl>
      <w:tblPr>
        <w:tblW w:w="19980" w:type="dxa"/>
        <w:tblInd w:w="-792" w:type="dxa"/>
        <w:tblLook w:val="01E0" w:firstRow="1" w:lastRow="1" w:firstColumn="1" w:lastColumn="1" w:noHBand="0" w:noVBand="0"/>
      </w:tblPr>
      <w:tblGrid>
        <w:gridCol w:w="1643"/>
        <w:gridCol w:w="18337"/>
      </w:tblGrid>
      <w:tr w:rsidR="00CB45EF" w:rsidRPr="006001D3" w14:paraId="01647367" w14:textId="77777777" w:rsidTr="0010125A">
        <w:trPr>
          <w:trHeight w:hRule="exact" w:val="74"/>
        </w:trPr>
        <w:tc>
          <w:tcPr>
            <w:tcW w:w="19980" w:type="dxa"/>
            <w:gridSpan w:val="2"/>
            <w:shd w:val="clear" w:color="auto" w:fill="auto"/>
            <w:vAlign w:val="center"/>
          </w:tcPr>
          <w:p w14:paraId="490FE22B" w14:textId="77777777" w:rsidR="00CB45EF" w:rsidRPr="006001D3" w:rsidRDefault="00CB45EF" w:rsidP="00D83FD1">
            <w:pPr>
              <w:contextualSpacing/>
              <w:mirrorIndents/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</w:pPr>
          </w:p>
        </w:tc>
      </w:tr>
      <w:tr w:rsidR="00CB45EF" w:rsidRPr="006001D3" w14:paraId="5A1BB81D" w14:textId="77777777" w:rsidTr="00CB45EF">
        <w:trPr>
          <w:trHeight w:val="576"/>
        </w:trPr>
        <w:tc>
          <w:tcPr>
            <w:tcW w:w="1643" w:type="dxa"/>
            <w:shd w:val="clear" w:color="auto" w:fill="99CCFF"/>
            <w:vAlign w:val="center"/>
          </w:tcPr>
          <w:p w14:paraId="05ABD97D" w14:textId="746A0956" w:rsidR="00CB45EF" w:rsidRPr="006001D3" w:rsidRDefault="00CB45EF" w:rsidP="00D83FD1">
            <w:pPr>
              <w:contextualSpacing/>
              <w:mirrorIndents/>
              <w:rPr>
                <w:rStyle w:val="Wyrnieniedelikatne1"/>
                <w:b/>
                <w:color w:val="000000"/>
                <w:sz w:val="22"/>
                <w:lang w:val="pl-PL"/>
              </w:rPr>
            </w:pPr>
            <w:bookmarkStart w:id="2" w:name="_Hlk101529851"/>
            <w:r w:rsidRPr="006001D3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1</w:t>
            </w:r>
            <w:r w:rsidR="000E5D99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2</w:t>
            </w:r>
            <w:r w:rsidRPr="006001D3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.</w:t>
            </w:r>
            <w:r w:rsidR="000E5D99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00</w:t>
            </w:r>
            <w:r w:rsidRPr="006001D3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 xml:space="preserve"> – 1</w:t>
            </w:r>
            <w:r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2</w:t>
            </w:r>
            <w:r w:rsidRPr="006001D3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.</w:t>
            </w:r>
            <w:r w:rsidR="000E5D99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4</w:t>
            </w:r>
            <w:r w:rsidR="00C50415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5</w:t>
            </w:r>
          </w:p>
        </w:tc>
        <w:tc>
          <w:tcPr>
            <w:tcW w:w="18337" w:type="dxa"/>
            <w:shd w:val="clear" w:color="auto" w:fill="auto"/>
            <w:vAlign w:val="center"/>
          </w:tcPr>
          <w:p w14:paraId="25DE3D6E" w14:textId="77777777" w:rsidR="00DE7DA8" w:rsidRPr="006001D3" w:rsidRDefault="00DE7DA8" w:rsidP="00D83FD1">
            <w:pPr>
              <w:contextualSpacing/>
              <w:mirrorIndents/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</w:pPr>
            <w:r w:rsidRPr="009D40C2"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  <w:t>"</w:t>
            </w:r>
            <w:r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  <w:t>Syndrom stresu pourazowego i inne skutki traum – profilaktyka, wsparcie, leczenie”</w:t>
            </w:r>
            <w:r w:rsidRPr="009D40C2"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2CC34430" w14:textId="0C5FA505" w:rsidR="00B30FEB" w:rsidRPr="006001D3" w:rsidRDefault="00DE7DA8" w:rsidP="00D83FD1">
            <w:pPr>
              <w:contextualSpacing/>
              <w:mirrorIndents/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Style w:val="Wyrnieniedelikatne1"/>
                <w:i/>
                <w:color w:val="00668A"/>
                <w:sz w:val="20"/>
                <w:szCs w:val="20"/>
                <w:lang w:val="pl-PL"/>
              </w:rPr>
              <w:t>d</w:t>
            </w:r>
            <w:r w:rsidRPr="006001D3">
              <w:rPr>
                <w:rStyle w:val="Wyrnieniedelikatne1"/>
                <w:i/>
                <w:color w:val="00668A"/>
                <w:sz w:val="20"/>
                <w:szCs w:val="20"/>
                <w:lang w:val="pl-PL"/>
              </w:rPr>
              <w:t>r</w:t>
            </w:r>
            <w:r>
              <w:rPr>
                <w:rStyle w:val="Wyrnieniedelikatne1"/>
                <w:i/>
                <w:color w:val="00668A"/>
                <w:sz w:val="20"/>
                <w:szCs w:val="20"/>
                <w:lang w:val="pl-PL"/>
              </w:rPr>
              <w:t xml:space="preserve"> </w:t>
            </w:r>
            <w:r w:rsidRPr="008E0F3D">
              <w:rPr>
                <w:rStyle w:val="Wyrnieniedelikatne1"/>
                <w:i/>
                <w:color w:val="00668A"/>
                <w:sz w:val="20"/>
                <w:szCs w:val="20"/>
                <w:lang w:val="pl-PL"/>
              </w:rPr>
              <w:t>Andrzej Śliwerski</w:t>
            </w:r>
            <w:r>
              <w:rPr>
                <w:rStyle w:val="Wyrnieniedelikatne1"/>
                <w:i/>
                <w:color w:val="00668A"/>
                <w:sz w:val="20"/>
                <w:szCs w:val="20"/>
                <w:lang w:val="pl-PL"/>
              </w:rPr>
              <w:t xml:space="preserve"> – p</w:t>
            </w:r>
            <w:r w:rsidRPr="008E0F3D">
              <w:rPr>
                <w:rStyle w:val="Wyrnieniedelikatne1"/>
                <w:i/>
                <w:color w:val="00668A"/>
                <w:sz w:val="20"/>
                <w:szCs w:val="20"/>
                <w:lang w:val="pl-PL"/>
              </w:rPr>
              <w:t>sycholog, certyfikowany psychoterapeuta</w:t>
            </w:r>
            <w:r w:rsidR="0033362B">
              <w:rPr>
                <w:rStyle w:val="Wyrnieniedelikatne1"/>
                <w:i/>
                <w:color w:val="00668A"/>
                <w:sz w:val="20"/>
                <w:szCs w:val="20"/>
                <w:lang w:val="pl-PL"/>
              </w:rPr>
              <w:t>,</w:t>
            </w:r>
            <w:r>
              <w:rPr>
                <w:rStyle w:val="Wyrnieniedelikatne1"/>
                <w:i/>
                <w:color w:val="00668A"/>
                <w:sz w:val="20"/>
                <w:szCs w:val="20"/>
                <w:lang w:val="pl-PL"/>
              </w:rPr>
              <w:t xml:space="preserve"> Uniwersytet Łódzki</w:t>
            </w:r>
          </w:p>
        </w:tc>
      </w:tr>
      <w:bookmarkEnd w:id="2"/>
      <w:tr w:rsidR="00CB45EF" w:rsidRPr="006001D3" w14:paraId="00A4B582" w14:textId="77777777" w:rsidTr="00CB45EF">
        <w:trPr>
          <w:trHeight w:val="139"/>
        </w:trPr>
        <w:tc>
          <w:tcPr>
            <w:tcW w:w="19980" w:type="dxa"/>
            <w:gridSpan w:val="2"/>
            <w:shd w:val="clear" w:color="auto" w:fill="auto"/>
            <w:vAlign w:val="center"/>
          </w:tcPr>
          <w:p w14:paraId="747326CE" w14:textId="77777777" w:rsidR="00CB45EF" w:rsidRPr="006001D3" w:rsidRDefault="00CB45EF" w:rsidP="00D83FD1">
            <w:pPr>
              <w:contextualSpacing/>
              <w:mirrorIndents/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</w:pPr>
          </w:p>
        </w:tc>
      </w:tr>
      <w:tr w:rsidR="00CB45EF" w:rsidRPr="006001D3" w14:paraId="68E850F6" w14:textId="77777777" w:rsidTr="00CB45EF">
        <w:trPr>
          <w:trHeight w:val="469"/>
        </w:trPr>
        <w:tc>
          <w:tcPr>
            <w:tcW w:w="1643" w:type="dxa"/>
            <w:shd w:val="clear" w:color="auto" w:fill="99CCFF"/>
            <w:vAlign w:val="center"/>
          </w:tcPr>
          <w:p w14:paraId="49D3FBB1" w14:textId="5A7BB3C3" w:rsidR="00CB45EF" w:rsidRPr="006001D3" w:rsidRDefault="00CB45EF" w:rsidP="00D83FD1">
            <w:pPr>
              <w:contextualSpacing/>
              <w:mirrorIndents/>
              <w:rPr>
                <w:rStyle w:val="Wyrnieniedelikatne1"/>
                <w:b/>
                <w:color w:val="000000"/>
                <w:sz w:val="22"/>
                <w:lang w:val="pl-PL"/>
              </w:rPr>
            </w:pPr>
            <w:bookmarkStart w:id="3" w:name="_Hlk101528095"/>
            <w:r w:rsidRPr="006001D3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1</w:t>
            </w:r>
            <w:r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2</w:t>
            </w:r>
            <w:r w:rsidRPr="006001D3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.</w:t>
            </w:r>
            <w:r w:rsidR="000E5D99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4</w:t>
            </w:r>
            <w:r w:rsidR="00C50415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5</w:t>
            </w:r>
            <w:r w:rsidRPr="006001D3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 xml:space="preserve"> – 1</w:t>
            </w:r>
            <w:r w:rsidR="000E5D99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3</w:t>
            </w:r>
            <w:r w:rsidRPr="006001D3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.</w:t>
            </w:r>
            <w:r w:rsidR="000E5D99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1</w:t>
            </w:r>
            <w:r w:rsidR="00B30FEB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5</w:t>
            </w:r>
          </w:p>
        </w:tc>
        <w:tc>
          <w:tcPr>
            <w:tcW w:w="18337" w:type="dxa"/>
            <w:shd w:val="clear" w:color="auto" w:fill="auto"/>
            <w:vAlign w:val="center"/>
          </w:tcPr>
          <w:p w14:paraId="4B9D6CA1" w14:textId="77777777" w:rsidR="00B30FEB" w:rsidRDefault="00B30FEB" w:rsidP="00D83FD1">
            <w:pPr>
              <w:contextualSpacing/>
              <w:mirrorIndents/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</w:pPr>
          </w:p>
          <w:p w14:paraId="1D3D16B9" w14:textId="77777777" w:rsidR="00CB45EF" w:rsidRDefault="00C50415" w:rsidP="00D83FD1">
            <w:pPr>
              <w:contextualSpacing/>
              <w:mirrorIndents/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</w:pPr>
            <w:r w:rsidRPr="006001D3"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  <w:t>Przerwa</w:t>
            </w:r>
            <w:r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  <w:t xml:space="preserve"> kawowa</w:t>
            </w:r>
          </w:p>
          <w:p w14:paraId="6D5B76C5" w14:textId="198073CC" w:rsidR="00B30FEB" w:rsidRPr="00CB45EF" w:rsidRDefault="00B30FEB" w:rsidP="00D83FD1">
            <w:pPr>
              <w:contextualSpacing/>
              <w:mirrorIndents/>
              <w:rPr>
                <w:rStyle w:val="Wyrnieniedelikatne1"/>
                <w:i/>
                <w:color w:val="00668A"/>
                <w:sz w:val="20"/>
                <w:szCs w:val="20"/>
                <w:lang w:val="pl-PL"/>
              </w:rPr>
            </w:pPr>
          </w:p>
        </w:tc>
      </w:tr>
      <w:bookmarkEnd w:id="3"/>
    </w:tbl>
    <w:p w14:paraId="3376CEB3" w14:textId="77777777" w:rsidR="00F70CB5" w:rsidRPr="00D83FD1" w:rsidRDefault="00F70CB5" w:rsidP="00D83FD1">
      <w:pPr>
        <w:contextualSpacing/>
        <w:mirrorIndents/>
        <w:rPr>
          <w:sz w:val="16"/>
          <w:szCs w:val="16"/>
        </w:rPr>
      </w:pPr>
    </w:p>
    <w:tbl>
      <w:tblPr>
        <w:tblW w:w="19980" w:type="dxa"/>
        <w:tblInd w:w="-792" w:type="dxa"/>
        <w:tblLook w:val="01E0" w:firstRow="1" w:lastRow="1" w:firstColumn="1" w:lastColumn="1" w:noHBand="0" w:noVBand="0"/>
      </w:tblPr>
      <w:tblGrid>
        <w:gridCol w:w="1643"/>
        <w:gridCol w:w="18337"/>
      </w:tblGrid>
      <w:tr w:rsidR="00CB45EF" w:rsidRPr="00CB45EF" w14:paraId="7E6A44BC" w14:textId="77777777" w:rsidTr="00EC3B5B">
        <w:trPr>
          <w:trHeight w:val="469"/>
        </w:trPr>
        <w:tc>
          <w:tcPr>
            <w:tcW w:w="1643" w:type="dxa"/>
            <w:shd w:val="clear" w:color="auto" w:fill="99CCFF"/>
            <w:vAlign w:val="center"/>
          </w:tcPr>
          <w:p w14:paraId="6FE480FE" w14:textId="24E96154" w:rsidR="00CB45EF" w:rsidRPr="006001D3" w:rsidRDefault="00CB45EF" w:rsidP="00D83FD1">
            <w:pPr>
              <w:contextualSpacing/>
              <w:mirrorIndents/>
              <w:rPr>
                <w:rStyle w:val="Wyrnieniedelikatne1"/>
                <w:b/>
                <w:color w:val="000000"/>
                <w:sz w:val="22"/>
                <w:lang w:val="pl-PL"/>
              </w:rPr>
            </w:pPr>
            <w:r w:rsidRPr="006001D3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1</w:t>
            </w:r>
            <w:r w:rsidR="00C50415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3</w:t>
            </w:r>
            <w:r w:rsidRPr="006001D3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.</w:t>
            </w:r>
            <w:r w:rsidR="000E5D99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15</w:t>
            </w:r>
            <w:r w:rsidRPr="006001D3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 xml:space="preserve"> – 1</w:t>
            </w:r>
            <w:r w:rsidR="000E5D99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4</w:t>
            </w:r>
            <w:r w:rsidRPr="006001D3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.</w:t>
            </w:r>
            <w:r w:rsidR="000E5D99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00</w:t>
            </w:r>
          </w:p>
        </w:tc>
        <w:tc>
          <w:tcPr>
            <w:tcW w:w="18337" w:type="dxa"/>
            <w:shd w:val="clear" w:color="auto" w:fill="auto"/>
            <w:vAlign w:val="center"/>
          </w:tcPr>
          <w:p w14:paraId="6360E7CD" w14:textId="72AB04A6" w:rsidR="00DE7DA8" w:rsidRPr="006001D3" w:rsidRDefault="00DE7DA8" w:rsidP="00D83FD1">
            <w:pPr>
              <w:contextualSpacing/>
              <w:mirrorIndents/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  <w:t xml:space="preserve">Wykład </w:t>
            </w:r>
            <w:r w:rsidRPr="00B4324F"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  <w:t>„</w:t>
            </w:r>
            <w:r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  <w:t xml:space="preserve">Traumy złożone w świetle współczesnej </w:t>
            </w:r>
            <w:proofErr w:type="spellStart"/>
            <w:r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  <w:t>psychotraumatologii</w:t>
            </w:r>
            <w:proofErr w:type="spellEnd"/>
            <w:r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  <w:t>”</w:t>
            </w:r>
          </w:p>
          <w:p w14:paraId="17A98110" w14:textId="507A0B89" w:rsidR="00DE7DA8" w:rsidRDefault="00DE7DA8" w:rsidP="00D83FD1">
            <w:pPr>
              <w:contextualSpacing/>
              <w:mirrorIndents/>
              <w:rPr>
                <w:rStyle w:val="Wyrnieniedelikatne1"/>
                <w:i/>
                <w:color w:val="00668A"/>
                <w:sz w:val="20"/>
                <w:szCs w:val="20"/>
                <w:lang w:val="pl-PL"/>
              </w:rPr>
            </w:pPr>
            <w:r>
              <w:rPr>
                <w:rStyle w:val="Wyrnieniedelikatne1"/>
                <w:i/>
                <w:color w:val="00668A"/>
                <w:sz w:val="20"/>
                <w:szCs w:val="20"/>
                <w:lang w:val="pl-PL"/>
              </w:rPr>
              <w:t xml:space="preserve">Tomasz Bilicki – psychoterapeuta, </w:t>
            </w:r>
            <w:r w:rsidR="0033362B">
              <w:rPr>
                <w:rStyle w:val="Wyrnieniedelikatne1"/>
                <w:i/>
                <w:color w:val="00668A"/>
                <w:sz w:val="20"/>
                <w:szCs w:val="20"/>
                <w:lang w:val="pl-PL"/>
              </w:rPr>
              <w:t xml:space="preserve">(1. stopień referencyjny), </w:t>
            </w:r>
            <w:proofErr w:type="spellStart"/>
            <w:r w:rsidR="0033362B">
              <w:rPr>
                <w:rStyle w:val="Wyrnieniedelikatne1"/>
                <w:i/>
                <w:color w:val="00668A"/>
                <w:sz w:val="20"/>
                <w:szCs w:val="20"/>
                <w:lang w:val="pl-PL"/>
              </w:rPr>
              <w:t>psychotraumatolog</w:t>
            </w:r>
            <w:proofErr w:type="spellEnd"/>
            <w:r w:rsidR="0033362B">
              <w:rPr>
                <w:rStyle w:val="Wyrnieniedelikatne1"/>
                <w:i/>
                <w:color w:val="00668A"/>
                <w:sz w:val="20"/>
                <w:szCs w:val="20"/>
                <w:lang w:val="pl-PL"/>
              </w:rPr>
              <w:t>, Inicjatywa RESTART</w:t>
            </w:r>
          </w:p>
          <w:p w14:paraId="199EDBFD" w14:textId="5CC8F144" w:rsidR="00B30FEB" w:rsidRPr="008E0F3D" w:rsidRDefault="00B30FEB" w:rsidP="00D83FD1">
            <w:pPr>
              <w:tabs>
                <w:tab w:val="left" w:pos="9045"/>
              </w:tabs>
              <w:contextualSpacing/>
              <w:mirrorIndents/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</w:pPr>
          </w:p>
        </w:tc>
      </w:tr>
    </w:tbl>
    <w:p w14:paraId="4DDBD99B" w14:textId="77777777" w:rsidR="00CB45EF" w:rsidRPr="00D83FD1" w:rsidRDefault="00CB45EF" w:rsidP="00D83FD1">
      <w:pPr>
        <w:contextualSpacing/>
        <w:mirrorIndents/>
        <w:rPr>
          <w:sz w:val="16"/>
          <w:szCs w:val="16"/>
        </w:rPr>
      </w:pPr>
    </w:p>
    <w:tbl>
      <w:tblPr>
        <w:tblW w:w="19980" w:type="dxa"/>
        <w:tblInd w:w="-792" w:type="dxa"/>
        <w:tblLook w:val="01E0" w:firstRow="1" w:lastRow="1" w:firstColumn="1" w:lastColumn="1" w:noHBand="0" w:noVBand="0"/>
      </w:tblPr>
      <w:tblGrid>
        <w:gridCol w:w="1643"/>
        <w:gridCol w:w="18337"/>
      </w:tblGrid>
      <w:tr w:rsidR="00680D89" w:rsidRPr="00CB45EF" w14:paraId="644F1091" w14:textId="77777777" w:rsidTr="00361375">
        <w:trPr>
          <w:trHeight w:val="469"/>
        </w:trPr>
        <w:tc>
          <w:tcPr>
            <w:tcW w:w="1643" w:type="dxa"/>
            <w:shd w:val="clear" w:color="auto" w:fill="99CCFF"/>
            <w:vAlign w:val="center"/>
          </w:tcPr>
          <w:p w14:paraId="4841A2CC" w14:textId="57A09103" w:rsidR="00680D89" w:rsidRPr="006001D3" w:rsidRDefault="00680D89" w:rsidP="00D83FD1">
            <w:pPr>
              <w:contextualSpacing/>
              <w:mirrorIndents/>
              <w:rPr>
                <w:rStyle w:val="Wyrnieniedelikatne1"/>
                <w:b/>
                <w:color w:val="000000"/>
                <w:sz w:val="22"/>
                <w:lang w:val="pl-PL"/>
              </w:rPr>
            </w:pPr>
            <w:r w:rsidRPr="006001D3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1</w:t>
            </w:r>
            <w:r w:rsidR="000E5D99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4</w:t>
            </w:r>
            <w:r w:rsidRPr="006001D3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.</w:t>
            </w:r>
            <w:r w:rsidR="000E5D99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00</w:t>
            </w:r>
            <w:r w:rsidRPr="006001D3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 xml:space="preserve"> – 1</w:t>
            </w:r>
            <w:r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4</w:t>
            </w:r>
            <w:r w:rsidRPr="006001D3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.</w:t>
            </w:r>
            <w:r w:rsidR="000E5D99">
              <w:rPr>
                <w:rStyle w:val="Wyrnieniedelikatne1"/>
                <w:b/>
                <w:color w:val="000000"/>
                <w:sz w:val="22"/>
                <w:szCs w:val="22"/>
                <w:lang w:val="pl-PL"/>
              </w:rPr>
              <w:t>45</w:t>
            </w:r>
          </w:p>
        </w:tc>
        <w:tc>
          <w:tcPr>
            <w:tcW w:w="18337" w:type="dxa"/>
            <w:shd w:val="clear" w:color="auto" w:fill="auto"/>
            <w:vAlign w:val="center"/>
          </w:tcPr>
          <w:p w14:paraId="11E6617D" w14:textId="77777777" w:rsidR="0033362B" w:rsidRDefault="0033362B" w:rsidP="00D83FD1">
            <w:pPr>
              <w:contextualSpacing/>
              <w:mirrorIndents/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  <w:t xml:space="preserve">„Wzrost </w:t>
            </w:r>
            <w:proofErr w:type="spellStart"/>
            <w:r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  <w:t>potraumatyczny</w:t>
            </w:r>
            <w:proofErr w:type="spellEnd"/>
            <w:r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  <w:t xml:space="preserve"> i pozytywne skutki kryzysów”</w:t>
            </w:r>
          </w:p>
          <w:p w14:paraId="45E8046B" w14:textId="4E36B939" w:rsidR="000E5D99" w:rsidRPr="008E0F3D" w:rsidRDefault="0033362B" w:rsidP="00D83FD1">
            <w:pPr>
              <w:contextualSpacing/>
              <w:mirrorIndents/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Style w:val="Wyrnieniedelikatne1"/>
                <w:i/>
                <w:color w:val="00668A"/>
                <w:sz w:val="20"/>
                <w:szCs w:val="20"/>
                <w:lang w:val="pl-PL"/>
              </w:rPr>
              <w:t xml:space="preserve">Wywiad Tomasza Bilickiego z Marią </w:t>
            </w:r>
            <w:proofErr w:type="spellStart"/>
            <w:r>
              <w:rPr>
                <w:rStyle w:val="Wyrnieniedelikatne1"/>
                <w:i/>
                <w:color w:val="00668A"/>
                <w:sz w:val="20"/>
                <w:szCs w:val="20"/>
                <w:lang w:val="pl-PL"/>
              </w:rPr>
              <w:t>Rotkiel</w:t>
            </w:r>
            <w:proofErr w:type="spellEnd"/>
            <w:r>
              <w:rPr>
                <w:rStyle w:val="Wyrnieniedelikatne1"/>
                <w:i/>
                <w:color w:val="00668A"/>
                <w:sz w:val="20"/>
                <w:szCs w:val="20"/>
                <w:lang w:val="pl-PL"/>
              </w:rPr>
              <w:t>, psycholożką</w:t>
            </w:r>
          </w:p>
          <w:p w14:paraId="78A81C35" w14:textId="1E75FAAC" w:rsidR="0033362B" w:rsidRPr="008E0F3D" w:rsidRDefault="0033362B" w:rsidP="00D83FD1">
            <w:pPr>
              <w:tabs>
                <w:tab w:val="left" w:pos="9045"/>
              </w:tabs>
              <w:contextualSpacing/>
              <w:mirrorIndents/>
              <w:rPr>
                <w:rStyle w:val="Wyrnieniedelikatne1"/>
                <w:b/>
                <w:color w:val="000000"/>
                <w:sz w:val="20"/>
                <w:szCs w:val="20"/>
                <w:lang w:val="pl-PL"/>
              </w:rPr>
            </w:pPr>
          </w:p>
        </w:tc>
      </w:tr>
    </w:tbl>
    <w:p w14:paraId="0788B41B" w14:textId="382F8FB9" w:rsidR="00DA507D" w:rsidRDefault="00DA507D" w:rsidP="00DA507D">
      <w:pPr>
        <w:jc w:val="center"/>
      </w:pPr>
      <w:r>
        <w:rPr>
          <w:noProof/>
          <w:lang w:val="pl-PL"/>
        </w:rPr>
        <w:drawing>
          <wp:inline distT="0" distB="0" distL="0" distR="0" wp14:anchorId="22722FB9" wp14:editId="119DA3BA">
            <wp:extent cx="2798154" cy="561975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331" cy="581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07D" w:rsidSect="0033362B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EF"/>
    <w:rsid w:val="000225F3"/>
    <w:rsid w:val="0003391F"/>
    <w:rsid w:val="00087EF1"/>
    <w:rsid w:val="000B2F80"/>
    <w:rsid w:val="000E5D99"/>
    <w:rsid w:val="0010125A"/>
    <w:rsid w:val="0016021D"/>
    <w:rsid w:val="001730B6"/>
    <w:rsid w:val="00186FA6"/>
    <w:rsid w:val="00196BDB"/>
    <w:rsid w:val="00260737"/>
    <w:rsid w:val="00294C16"/>
    <w:rsid w:val="002C1A9C"/>
    <w:rsid w:val="0033362B"/>
    <w:rsid w:val="00483181"/>
    <w:rsid w:val="004B0BBA"/>
    <w:rsid w:val="005B75C7"/>
    <w:rsid w:val="00680D89"/>
    <w:rsid w:val="007C0002"/>
    <w:rsid w:val="008009B8"/>
    <w:rsid w:val="00821043"/>
    <w:rsid w:val="008E0F3D"/>
    <w:rsid w:val="00925D6C"/>
    <w:rsid w:val="00963119"/>
    <w:rsid w:val="009B362E"/>
    <w:rsid w:val="009C0BE8"/>
    <w:rsid w:val="00B13762"/>
    <w:rsid w:val="00B30FEB"/>
    <w:rsid w:val="00B438DF"/>
    <w:rsid w:val="00BB6170"/>
    <w:rsid w:val="00BE27CB"/>
    <w:rsid w:val="00C50415"/>
    <w:rsid w:val="00CA33C7"/>
    <w:rsid w:val="00CB45EF"/>
    <w:rsid w:val="00D678D7"/>
    <w:rsid w:val="00D83FD1"/>
    <w:rsid w:val="00DA507D"/>
    <w:rsid w:val="00DC2CFE"/>
    <w:rsid w:val="00DD3722"/>
    <w:rsid w:val="00DE7DA8"/>
    <w:rsid w:val="00E00063"/>
    <w:rsid w:val="00E80BA5"/>
    <w:rsid w:val="00E967AA"/>
    <w:rsid w:val="00EA45C2"/>
    <w:rsid w:val="00EE7D17"/>
    <w:rsid w:val="00F0531B"/>
    <w:rsid w:val="00F7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F5AF"/>
  <w15:docId w15:val="{4EF4F0A1-8F2C-4174-AA8A-4A293CE1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5EF"/>
    <w:pPr>
      <w:spacing w:after="0" w:line="240" w:lineRule="auto"/>
    </w:pPr>
    <w:rPr>
      <w:rFonts w:ascii="Arial" w:eastAsia="Times New Roman" w:hAnsi="Arial" w:cs="Times New Roman"/>
      <w:sz w:val="24"/>
      <w:szCs w:val="24"/>
      <w:lang w:val="cs-CZ" w:eastAsia="pl-PL"/>
    </w:rPr>
  </w:style>
  <w:style w:type="paragraph" w:styleId="Nagwek3">
    <w:name w:val="heading 3"/>
    <w:basedOn w:val="Normalny"/>
    <w:link w:val="Nagwek3Znak"/>
    <w:uiPriority w:val="9"/>
    <w:qFormat/>
    <w:rsid w:val="00F0531B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delikatne1">
    <w:name w:val="Wyróżnienie delikatne1"/>
    <w:rsid w:val="00CB45EF"/>
    <w:rPr>
      <w:rFonts w:ascii="Arial" w:hAnsi="Arial" w:cs="Times New Roman"/>
      <w:iCs/>
      <w:color w:val="1E7CB5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1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170"/>
    <w:rPr>
      <w:rFonts w:ascii="Tahoma" w:eastAsia="Times New Roman" w:hAnsi="Tahoma" w:cs="Tahoma"/>
      <w:sz w:val="16"/>
      <w:szCs w:val="16"/>
      <w:lang w:val="cs-CZ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0531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053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2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Kucharski</dc:creator>
  <cp:lastModifiedBy>Magdalena Oleszczak</cp:lastModifiedBy>
  <cp:revision>2</cp:revision>
  <dcterms:created xsi:type="dcterms:W3CDTF">2022-10-21T13:27:00Z</dcterms:created>
  <dcterms:modified xsi:type="dcterms:W3CDTF">2022-10-21T13:27:00Z</dcterms:modified>
</cp:coreProperties>
</file>